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267A2" w14:textId="5D715828" w:rsidR="00E67D3D" w:rsidRDefault="00E67D3D" w:rsidP="00A21870">
      <w:pPr>
        <w:ind w:left="-1440"/>
      </w:pPr>
      <w:bookmarkStart w:id="0" w:name="_GoBack"/>
      <w:bookmarkEnd w:id="0"/>
      <w:r>
        <w:rPr>
          <w:noProof/>
        </w:rPr>
        <w:drawing>
          <wp:inline distT="0" distB="0" distL="0" distR="0" wp14:anchorId="7D5C21A2" wp14:editId="055ABB7E">
            <wp:extent cx="7610475" cy="6305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ll Animal Fd 2017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203" cy="63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BAEC" w14:textId="1CE5B50E" w:rsidR="009D410F" w:rsidRDefault="009D410F" w:rsidP="009D410F">
      <w:pPr>
        <w:ind w:left="-720"/>
        <w:jc w:val="center"/>
        <w:rPr>
          <w:rFonts w:ascii="Noteworthy Light" w:hAnsi="Noteworthy Light"/>
          <w:b/>
          <w:sz w:val="20"/>
          <w:szCs w:val="20"/>
        </w:rPr>
      </w:pPr>
    </w:p>
    <w:tbl>
      <w:tblPr>
        <w:tblStyle w:val="TableGrid"/>
        <w:tblW w:w="10791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7"/>
      </w:tblGrid>
      <w:tr w:rsidR="00761448" w14:paraId="0F0ADEEF" w14:textId="1DF77289" w:rsidTr="00761448">
        <w:trPr>
          <w:trHeight w:val="222"/>
        </w:trPr>
        <w:tc>
          <w:tcPr>
            <w:tcW w:w="3597" w:type="dxa"/>
          </w:tcPr>
          <w:p w14:paraId="3FC57F1C" w14:textId="5A723ACB" w:rsidR="00761448" w:rsidRPr="00174841" w:rsidRDefault="00761448" w:rsidP="009D410F">
            <w:pPr>
              <w:jc w:val="center"/>
              <w:rPr>
                <w:rFonts w:ascii="Noteworthy Light" w:hAnsi="Noteworthy Light"/>
                <w:b/>
              </w:rPr>
            </w:pPr>
            <w:r>
              <w:rPr>
                <w:rFonts w:ascii="Noteworthy Light" w:hAnsi="Noteworthy Light"/>
                <w:b/>
              </w:rPr>
              <w:t>Event Contact Jeff Robbins</w:t>
            </w:r>
          </w:p>
        </w:tc>
        <w:tc>
          <w:tcPr>
            <w:tcW w:w="3597" w:type="dxa"/>
          </w:tcPr>
          <w:p w14:paraId="21123418" w14:textId="69C4D8FE" w:rsidR="00761448" w:rsidRPr="00174841" w:rsidRDefault="00761448" w:rsidP="009D410F">
            <w:pPr>
              <w:jc w:val="center"/>
              <w:rPr>
                <w:rFonts w:ascii="Noteworthy Light" w:hAnsi="Noteworthy Light"/>
                <w:b/>
              </w:rPr>
            </w:pPr>
            <w:r w:rsidRPr="00174841">
              <w:rPr>
                <w:rFonts w:ascii="Noteworthy Light" w:hAnsi="Noteworthy Light"/>
                <w:b/>
              </w:rPr>
              <w:t>April 8, 2017</w:t>
            </w:r>
          </w:p>
        </w:tc>
        <w:tc>
          <w:tcPr>
            <w:tcW w:w="3597" w:type="dxa"/>
          </w:tcPr>
          <w:p w14:paraId="38F1C53E" w14:textId="55CF5B4F" w:rsidR="00761448" w:rsidRPr="00174841" w:rsidRDefault="00761448" w:rsidP="009D410F">
            <w:pPr>
              <w:jc w:val="center"/>
              <w:rPr>
                <w:rFonts w:ascii="Noteworthy Light" w:hAnsi="Noteworthy Light"/>
                <w:b/>
              </w:rPr>
            </w:pPr>
            <w:r>
              <w:rPr>
                <w:rFonts w:ascii="Noteworthy Light" w:hAnsi="Noteworthy Light"/>
                <w:b/>
                <w:noProof/>
                <w:sz w:val="20"/>
                <w:szCs w:val="20"/>
              </w:rPr>
              <w:drawing>
                <wp:inline distT="0" distB="0" distL="0" distR="0" wp14:anchorId="0EEEC9A8" wp14:editId="79BAF158">
                  <wp:extent cx="1352680" cy="267530"/>
                  <wp:effectExtent l="0" t="0" r="0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-H Logo and Branding.tif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16" cy="3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448" w14:paraId="63361FA3" w14:textId="2E289C56" w:rsidTr="00761448">
        <w:trPr>
          <w:trHeight w:val="222"/>
        </w:trPr>
        <w:tc>
          <w:tcPr>
            <w:tcW w:w="3597" w:type="dxa"/>
          </w:tcPr>
          <w:p w14:paraId="1A531255" w14:textId="6CEA68EF" w:rsidR="00761448" w:rsidRPr="00174841" w:rsidRDefault="00761448" w:rsidP="009D410F">
            <w:pPr>
              <w:jc w:val="center"/>
              <w:rPr>
                <w:rFonts w:ascii="Noteworthy Light" w:hAnsi="Noteworthy Light"/>
                <w:b/>
              </w:rPr>
            </w:pPr>
            <w:r w:rsidRPr="00761448">
              <w:rPr>
                <w:rFonts w:ascii="Noteworthy Light" w:hAnsi="Noteworthy Light"/>
                <w:b/>
              </w:rPr>
              <w:t>jrobbi637@comcast.net</w:t>
            </w:r>
          </w:p>
        </w:tc>
        <w:tc>
          <w:tcPr>
            <w:tcW w:w="3597" w:type="dxa"/>
          </w:tcPr>
          <w:p w14:paraId="281A6DFF" w14:textId="71E7EFE5" w:rsidR="00761448" w:rsidRPr="00761448" w:rsidRDefault="00761448" w:rsidP="00761448">
            <w:pPr>
              <w:jc w:val="center"/>
              <w:rPr>
                <w:rFonts w:ascii="Noteworthy Light" w:hAnsi="Noteworthy Light"/>
                <w:b/>
              </w:rPr>
            </w:pPr>
            <w:r w:rsidRPr="00174841">
              <w:rPr>
                <w:rFonts w:ascii="Noteworthy Light" w:hAnsi="Noteworthy Light"/>
                <w:b/>
              </w:rPr>
              <w:t>10</w:t>
            </w:r>
            <w:r>
              <w:rPr>
                <w:rFonts w:ascii="Noteworthy Light" w:hAnsi="Noteworthy Light"/>
                <w:b/>
              </w:rPr>
              <w:t>:00</w:t>
            </w:r>
            <w:r w:rsidRPr="00174841">
              <w:rPr>
                <w:rFonts w:ascii="Noteworthy Light" w:hAnsi="Noteworthy Light"/>
                <w:b/>
              </w:rPr>
              <w:t xml:space="preserve"> am to 3:00 pm</w:t>
            </w:r>
          </w:p>
        </w:tc>
        <w:tc>
          <w:tcPr>
            <w:tcW w:w="3597" w:type="dxa"/>
          </w:tcPr>
          <w:p w14:paraId="67026DA6" w14:textId="13C9A978" w:rsidR="00761448" w:rsidRPr="00174841" w:rsidRDefault="00761448" w:rsidP="009D410F">
            <w:pPr>
              <w:jc w:val="center"/>
              <w:rPr>
                <w:rFonts w:ascii="Noteworthy Light" w:hAnsi="Noteworthy Light"/>
                <w:b/>
              </w:rPr>
            </w:pPr>
            <w:r w:rsidRPr="00F90217">
              <w:rPr>
                <w:rFonts w:ascii="TimesNewRomanPSMT" w:hAnsi="TimesNewRomanPSMT" w:cs="TimesNewRomanPSMT"/>
                <w:sz w:val="11"/>
                <w:szCs w:val="11"/>
              </w:rPr>
              <w:t>It is the policy of the University of California (UC) and the UC Division of Agriculture &amp; Natural Resources not to engage in discrimination against or harassment of any person in any of its programs or activities</w:t>
            </w:r>
          </w:p>
        </w:tc>
      </w:tr>
      <w:tr w:rsidR="00761448" w14:paraId="52CD2491" w14:textId="63357469" w:rsidTr="00761448">
        <w:trPr>
          <w:trHeight w:val="252"/>
        </w:trPr>
        <w:tc>
          <w:tcPr>
            <w:tcW w:w="3597" w:type="dxa"/>
          </w:tcPr>
          <w:p w14:paraId="7C75AD4B" w14:textId="77777777" w:rsidR="00761448" w:rsidRDefault="00761448" w:rsidP="009D410F">
            <w:pPr>
              <w:jc w:val="center"/>
              <w:rPr>
                <w:rFonts w:ascii="Noteworthy Light" w:hAnsi="Noteworthy Light"/>
                <w:sz w:val="20"/>
                <w:szCs w:val="20"/>
              </w:rPr>
            </w:pPr>
            <w:r>
              <w:rPr>
                <w:rFonts w:ascii="Noteworthy Light" w:hAnsi="Noteworthy Light"/>
                <w:sz w:val="20"/>
                <w:szCs w:val="20"/>
              </w:rPr>
              <w:t>Booth Set-up time</w:t>
            </w:r>
          </w:p>
          <w:p w14:paraId="2A38A72D" w14:textId="498622F6" w:rsidR="00761448" w:rsidRPr="00174841" w:rsidRDefault="00761448" w:rsidP="009D410F">
            <w:pPr>
              <w:jc w:val="center"/>
              <w:rPr>
                <w:rFonts w:ascii="Noteworthy Light" w:hAnsi="Noteworthy Light"/>
                <w:sz w:val="20"/>
                <w:szCs w:val="20"/>
              </w:rPr>
            </w:pPr>
            <w:r>
              <w:rPr>
                <w:rFonts w:ascii="Noteworthy Light" w:hAnsi="Noteworthy Light"/>
                <w:sz w:val="20"/>
                <w:szCs w:val="20"/>
              </w:rPr>
              <w:t>9:00 am t0 10:00 am</w:t>
            </w:r>
          </w:p>
        </w:tc>
        <w:tc>
          <w:tcPr>
            <w:tcW w:w="3597" w:type="dxa"/>
          </w:tcPr>
          <w:p w14:paraId="57E49E3D" w14:textId="7FF30CA2" w:rsidR="00761448" w:rsidRPr="00174841" w:rsidRDefault="00761448" w:rsidP="009D410F">
            <w:pPr>
              <w:jc w:val="center"/>
              <w:rPr>
                <w:rFonts w:ascii="Noteworthy Light" w:hAnsi="Noteworthy Light"/>
                <w:sz w:val="16"/>
                <w:szCs w:val="16"/>
              </w:rPr>
            </w:pPr>
            <w:r w:rsidRPr="00174841">
              <w:rPr>
                <w:rFonts w:ascii="Noteworthy Light" w:hAnsi="Noteworthy Light"/>
                <w:sz w:val="20"/>
                <w:szCs w:val="20"/>
              </w:rPr>
              <w:t>Rowell Ranch Rodeo Grounds</w:t>
            </w:r>
          </w:p>
          <w:p w14:paraId="7E8A49F7" w14:textId="7D409A63" w:rsidR="00761448" w:rsidRPr="000123A8" w:rsidRDefault="00761448" w:rsidP="00174841">
            <w:pPr>
              <w:jc w:val="center"/>
              <w:rPr>
                <w:rFonts w:ascii="Noteworthy Light" w:hAnsi="Noteworthy Light"/>
                <w:sz w:val="13"/>
                <w:szCs w:val="13"/>
              </w:rPr>
            </w:pPr>
            <w:r w:rsidRPr="000123A8">
              <w:rPr>
                <w:rFonts w:ascii="Noteworthy Light" w:hAnsi="Noteworthy Light"/>
                <w:sz w:val="13"/>
                <w:szCs w:val="13"/>
              </w:rPr>
              <w:t>9711 Dublin Canyon Blvd, Castro Valley</w:t>
            </w:r>
          </w:p>
        </w:tc>
        <w:tc>
          <w:tcPr>
            <w:tcW w:w="3597" w:type="dxa"/>
          </w:tcPr>
          <w:p w14:paraId="14BFCAB2" w14:textId="3A7714AB" w:rsidR="00761448" w:rsidRPr="00174841" w:rsidRDefault="00761448" w:rsidP="009D410F">
            <w:pPr>
              <w:jc w:val="center"/>
              <w:rPr>
                <w:rFonts w:ascii="Noteworthy Light" w:hAnsi="Noteworthy Light"/>
                <w:sz w:val="20"/>
                <w:szCs w:val="20"/>
              </w:rPr>
            </w:pPr>
            <w:r w:rsidRPr="00F90217">
              <w:rPr>
                <w:rFonts w:ascii="TimesNewRomanPSMT" w:hAnsi="TimesNewRomanPSMT" w:cs="TimesNewRomanPSMT"/>
                <w:sz w:val="11"/>
                <w:szCs w:val="11"/>
              </w:rPr>
              <w:t xml:space="preserve"> (Complete nondiscrimination policy statement can be found at </w:t>
            </w:r>
            <w:r w:rsidRPr="00F90217">
              <w:rPr>
                <w:rFonts w:ascii="ArialMT" w:hAnsi="ArialMT" w:cs="ArialMT"/>
                <w:color w:val="7F007F"/>
                <w:sz w:val="11"/>
                <w:szCs w:val="11"/>
              </w:rPr>
              <w:t xml:space="preserve">http://ucanr.edu/sites/anrstaff/files/215244.pdf </w:t>
            </w:r>
            <w:r w:rsidRPr="00F90217">
              <w:rPr>
                <w:rFonts w:ascii="TimesNewRomanPSMT" w:hAnsi="TimesNewRomanPSMT" w:cs="TimesNewRomanPSMT"/>
                <w:sz w:val="11"/>
                <w:szCs w:val="11"/>
              </w:rPr>
              <w:t xml:space="preserve">) </w:t>
            </w:r>
            <w:r>
              <w:rPr>
                <w:rFonts w:ascii="TimesNewRomanPSMT" w:hAnsi="TimesNewRomanPSMT" w:cs="TimesNewRomanPSMT"/>
                <w:sz w:val="11"/>
                <w:szCs w:val="11"/>
              </w:rPr>
              <w:t xml:space="preserve"> </w:t>
            </w:r>
            <w:r w:rsidRPr="00F90217">
              <w:rPr>
                <w:rFonts w:ascii="TimesNewRomanPSMT" w:hAnsi="TimesNewRomanPSMT" w:cs="TimesNewRomanPSMT"/>
                <w:sz w:val="11"/>
                <w:szCs w:val="11"/>
              </w:rPr>
              <w:t>Inquiries regarding ANR’s nondiscrimination policies may be directed to John I. Sims, Affirmative Action Compliance Officer/Title IX Officer, University of California, Agriculture and Natural Resources, 2801 Second Street, Davis, CA 95618, (530) 750- 1397.</w:t>
            </w:r>
          </w:p>
        </w:tc>
      </w:tr>
    </w:tbl>
    <w:p w14:paraId="33B73C00" w14:textId="326FBB5B" w:rsidR="00174841" w:rsidRDefault="00174841" w:rsidP="00174841">
      <w:pPr>
        <w:ind w:left="-720"/>
        <w:jc w:val="center"/>
        <w:rPr>
          <w:rFonts w:ascii="Noteworthy Light" w:hAnsi="Noteworthy Light"/>
          <w:b/>
          <w:sz w:val="20"/>
          <w:szCs w:val="20"/>
        </w:rPr>
      </w:pPr>
      <w:r>
        <w:rPr>
          <w:rFonts w:ascii="Noteworthy Light" w:hAnsi="Noteworthy Light"/>
          <w:b/>
          <w:sz w:val="20"/>
          <w:szCs w:val="20"/>
        </w:rPr>
        <w:t>Fun for the whole Family: Games, Door Prizes, BBQ/Snack Bar</w:t>
      </w:r>
    </w:p>
    <w:p w14:paraId="03736169" w14:textId="3463B135" w:rsidR="00174841" w:rsidRPr="004C2FFF" w:rsidRDefault="00174841" w:rsidP="00174841">
      <w:pPr>
        <w:ind w:left="-720"/>
        <w:jc w:val="center"/>
        <w:rPr>
          <w:rFonts w:ascii="Noteworthy Light" w:hAnsi="Noteworthy Light"/>
          <w:b/>
          <w:sz w:val="20"/>
          <w:szCs w:val="20"/>
        </w:rPr>
      </w:pPr>
      <w:r w:rsidRPr="00174841">
        <w:rPr>
          <w:rFonts w:ascii="Noteworthy Light" w:eastAsia="Times New Roman" w:hAnsi="Noteworthy Light"/>
          <w:color w:val="333333"/>
          <w:sz w:val="16"/>
          <w:szCs w:val="16"/>
          <w:shd w:val="clear" w:color="auto" w:fill="FBFBFB"/>
        </w:rPr>
        <w:t>Open to ALL 4-H Members</w:t>
      </w:r>
      <w:r>
        <w:rPr>
          <w:rFonts w:ascii="Noteworthy Light" w:eastAsia="Times New Roman" w:hAnsi="Noteworthy Light"/>
          <w:color w:val="333333"/>
          <w:sz w:val="16"/>
          <w:szCs w:val="16"/>
          <w:shd w:val="clear" w:color="auto" w:fill="FBFBFB"/>
        </w:rPr>
        <w:t xml:space="preserve"> (Do not need to be in a Small Animal Project to exhibit or attend</w:t>
      </w:r>
      <w:r w:rsidR="00F230E3">
        <w:rPr>
          <w:rFonts w:ascii="Noteworthy Light" w:eastAsia="Times New Roman" w:hAnsi="Noteworthy Light"/>
          <w:color w:val="333333"/>
          <w:sz w:val="16"/>
          <w:szCs w:val="16"/>
          <w:shd w:val="clear" w:color="auto" w:fill="FBFBFB"/>
        </w:rPr>
        <w:t>)</w:t>
      </w:r>
    </w:p>
    <w:p w14:paraId="77C89966" w14:textId="6A44DE85" w:rsidR="00761448" w:rsidRPr="00761448" w:rsidRDefault="00FC7352" w:rsidP="00761448">
      <w:pPr>
        <w:ind w:firstLine="180"/>
        <w:jc w:val="center"/>
        <w:rPr>
          <w:rFonts w:ascii="Noteworthy Light" w:hAnsi="Noteworthy Light"/>
          <w:b/>
          <w:color w:val="0563C1" w:themeColor="hyperlink"/>
          <w:sz w:val="16"/>
          <w:szCs w:val="16"/>
          <w:u w:val="single"/>
        </w:rPr>
      </w:pPr>
      <w:r>
        <w:rPr>
          <w:rFonts w:ascii="Noteworthy Light" w:hAnsi="Noteworthy Light"/>
          <w:b/>
          <w:sz w:val="16"/>
          <w:szCs w:val="16"/>
        </w:rPr>
        <w:t xml:space="preserve">Register </w:t>
      </w:r>
      <w:r w:rsidR="000C66BB">
        <w:rPr>
          <w:rFonts w:ascii="Noteworthy Light" w:hAnsi="Noteworthy Light"/>
          <w:b/>
          <w:sz w:val="16"/>
          <w:szCs w:val="16"/>
        </w:rPr>
        <w:t>for events</w:t>
      </w:r>
      <w:r w:rsidR="00761448">
        <w:rPr>
          <w:rFonts w:ascii="Noteworthy Light" w:hAnsi="Noteworthy Light"/>
          <w:b/>
          <w:sz w:val="16"/>
          <w:szCs w:val="16"/>
        </w:rPr>
        <w:t>,</w:t>
      </w:r>
      <w:r w:rsidR="00930716">
        <w:rPr>
          <w:rFonts w:ascii="Noteworthy Light" w:hAnsi="Noteworthy Light"/>
          <w:b/>
          <w:sz w:val="16"/>
          <w:szCs w:val="16"/>
        </w:rPr>
        <w:t xml:space="preserve"> Committees</w:t>
      </w:r>
      <w:r w:rsidR="000C66BB">
        <w:rPr>
          <w:rFonts w:ascii="Noteworthy Light" w:hAnsi="Noteworthy Light"/>
          <w:b/>
          <w:sz w:val="16"/>
          <w:szCs w:val="16"/>
        </w:rPr>
        <w:t xml:space="preserve"> </w:t>
      </w:r>
      <w:r w:rsidR="00761448">
        <w:rPr>
          <w:rFonts w:ascii="Noteworthy Light" w:hAnsi="Noteworthy Light"/>
          <w:b/>
          <w:sz w:val="16"/>
          <w:szCs w:val="16"/>
        </w:rPr>
        <w:t xml:space="preserve">and judges </w:t>
      </w:r>
      <w:r w:rsidR="000C66BB">
        <w:rPr>
          <w:rFonts w:ascii="Noteworthy Light" w:hAnsi="Noteworthy Light"/>
          <w:b/>
          <w:sz w:val="16"/>
          <w:szCs w:val="16"/>
        </w:rPr>
        <w:t>at</w:t>
      </w:r>
      <w:r>
        <w:rPr>
          <w:rFonts w:ascii="Noteworthy Light" w:hAnsi="Noteworthy Light"/>
          <w:b/>
          <w:sz w:val="16"/>
          <w:szCs w:val="16"/>
        </w:rPr>
        <w:t xml:space="preserve"> </w:t>
      </w:r>
      <w:hyperlink r:id="rId6" w:history="1">
        <w:r w:rsidR="004C2FFF" w:rsidRPr="00AD361D">
          <w:rPr>
            <w:rStyle w:val="Hyperlink"/>
            <w:rFonts w:ascii="Noteworthy Light" w:hAnsi="Noteworthy Light"/>
            <w:b/>
            <w:sz w:val="16"/>
            <w:szCs w:val="16"/>
          </w:rPr>
          <w:t>http://4halameda.ucanr.edu/Events/Small_Animal_Field_Day/</w:t>
        </w:r>
      </w:hyperlink>
    </w:p>
    <w:p w14:paraId="45C721CB" w14:textId="2CCEA50E" w:rsidR="00E67D3D" w:rsidRPr="00A21870" w:rsidRDefault="00AC3828" w:rsidP="00761448">
      <w:pPr>
        <w:ind w:hanging="720"/>
        <w:rPr>
          <w:rFonts w:ascii="Noteworthy Light" w:hAnsi="Noteworthy Light"/>
          <w:sz w:val="18"/>
          <w:szCs w:val="18"/>
        </w:rPr>
      </w:pPr>
      <w:r>
        <w:rPr>
          <w:rFonts w:ascii="Noteworthy Light" w:hAnsi="Noteworthy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1ACD6" wp14:editId="7B1A9E5A">
                <wp:simplePos x="0" y="0"/>
                <wp:positionH relativeFrom="column">
                  <wp:posOffset>5371465</wp:posOffset>
                </wp:positionH>
                <wp:positionV relativeFrom="paragraph">
                  <wp:posOffset>128905</wp:posOffset>
                </wp:positionV>
                <wp:extent cx="1025525" cy="913765"/>
                <wp:effectExtent l="0" t="0" r="0" b="6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9ED0F" w14:textId="7F4F7909" w:rsidR="00AC3828" w:rsidRPr="00AC3828" w:rsidRDefault="00AC3828" w:rsidP="00AC3828">
                            <w:pPr>
                              <w:jc w:val="center"/>
                              <w:rPr>
                                <w:rFonts w:ascii="Noteworthy Light" w:hAnsi="Noteworthy Light"/>
                                <w:sz w:val="15"/>
                                <w:szCs w:val="15"/>
                              </w:rPr>
                            </w:pPr>
                            <w:r w:rsidRPr="00AC3828">
                              <w:rPr>
                                <w:rFonts w:ascii="Noteworthy Light" w:hAnsi="Noteworthy Light"/>
                                <w:b/>
                                <w:sz w:val="15"/>
                                <w:szCs w:val="15"/>
                              </w:rPr>
                              <w:t>Note:</w:t>
                            </w:r>
                            <w:r w:rsidRPr="00AC3828">
                              <w:rPr>
                                <w:rFonts w:ascii="Noteworthy Light" w:hAnsi="Noteworthy Light"/>
                                <w:sz w:val="15"/>
                                <w:szCs w:val="15"/>
                              </w:rPr>
                              <w:t xml:space="preserve"> Please no Dogs allowed on Premises-Consider participating in </w:t>
                            </w:r>
                            <w:hyperlink r:id="rId7" w:history="1">
                              <w:r w:rsidRPr="00AC3828">
                                <w:rPr>
                                  <w:rStyle w:val="Hyperlink"/>
                                  <w:rFonts w:ascii="Noteworthy Light" w:hAnsi="Noteworthy Light"/>
                                  <w:sz w:val="15"/>
                                  <w:szCs w:val="15"/>
                                </w:rPr>
                                <w:t>Dog Field Day</w:t>
                              </w:r>
                            </w:hyperlink>
                          </w:p>
                          <w:p w14:paraId="3DEA6EDE" w14:textId="10B80975" w:rsidR="00AC3828" w:rsidRPr="00AC3828" w:rsidRDefault="00AC3828" w:rsidP="00AC3828">
                            <w:pPr>
                              <w:jc w:val="center"/>
                              <w:rPr>
                                <w:rFonts w:ascii="Noteworthy Light" w:hAnsi="Noteworthy Light"/>
                                <w:sz w:val="15"/>
                                <w:szCs w:val="15"/>
                              </w:rPr>
                            </w:pPr>
                            <w:r w:rsidRPr="00AC3828">
                              <w:rPr>
                                <w:rFonts w:ascii="Noteworthy Light" w:hAnsi="Noteworthy Light"/>
                                <w:sz w:val="15"/>
                                <w:szCs w:val="15"/>
                              </w:rPr>
                              <w:t>May 20, 2017</w:t>
                            </w:r>
                          </w:p>
                          <w:p w14:paraId="653D623E" w14:textId="77777777" w:rsidR="00AC3828" w:rsidRDefault="00AC3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1ACD6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22.95pt;margin-top:10.15pt;width:80.7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" filled="f" stroked="f">
                <v:textbox>
                  <w:txbxContent>
                    <w:p w14:paraId="0E69ED0F" w14:textId="7F4F7909" w:rsidR="00AC3828" w:rsidRPr="00AC3828" w:rsidRDefault="00AC3828" w:rsidP="00AC3828">
                      <w:pPr>
                        <w:jc w:val="center"/>
                        <w:rPr>
                          <w:rFonts w:ascii="Noteworthy Light" w:hAnsi="Noteworthy Light"/>
                          <w:sz w:val="15"/>
                          <w:szCs w:val="15"/>
                        </w:rPr>
                      </w:pPr>
                      <w:r w:rsidRPr="00AC3828">
                        <w:rPr>
                          <w:rFonts w:ascii="Noteworthy Light" w:hAnsi="Noteworthy Light"/>
                          <w:b/>
                          <w:sz w:val="15"/>
                          <w:szCs w:val="15"/>
                        </w:rPr>
                        <w:t>Note:</w:t>
                      </w:r>
                      <w:r w:rsidRPr="00AC3828">
                        <w:rPr>
                          <w:rFonts w:ascii="Noteworthy Light" w:hAnsi="Noteworthy Light"/>
                          <w:sz w:val="15"/>
                          <w:szCs w:val="15"/>
                        </w:rPr>
                        <w:t xml:space="preserve"> Please no Dogs allowed on Premises-Consider participating in </w:t>
                      </w:r>
                      <w:hyperlink r:id="rId8" w:history="1">
                        <w:r w:rsidRPr="00AC3828">
                          <w:rPr>
                            <w:rStyle w:val="Hyperlink"/>
                            <w:rFonts w:ascii="Noteworthy Light" w:hAnsi="Noteworthy Light"/>
                            <w:sz w:val="15"/>
                            <w:szCs w:val="15"/>
                          </w:rPr>
                          <w:t>Dog Field Day</w:t>
                        </w:r>
                      </w:hyperlink>
                    </w:p>
                    <w:p w14:paraId="3DEA6EDE" w14:textId="10B80975" w:rsidR="00AC3828" w:rsidRPr="00AC3828" w:rsidRDefault="00AC3828" w:rsidP="00AC3828">
                      <w:pPr>
                        <w:jc w:val="center"/>
                        <w:rPr>
                          <w:rFonts w:ascii="Noteworthy Light" w:hAnsi="Noteworthy Light"/>
                          <w:sz w:val="15"/>
                          <w:szCs w:val="15"/>
                        </w:rPr>
                      </w:pPr>
                      <w:r w:rsidRPr="00AC3828">
                        <w:rPr>
                          <w:rFonts w:ascii="Noteworthy Light" w:hAnsi="Noteworthy Light"/>
                          <w:sz w:val="15"/>
                          <w:szCs w:val="15"/>
                        </w:rPr>
                        <w:t>May 20, 2017</w:t>
                      </w:r>
                    </w:p>
                    <w:p w14:paraId="653D623E" w14:textId="77777777" w:rsidR="00AC3828" w:rsidRDefault="00AC3828"/>
                  </w:txbxContent>
                </v:textbox>
                <w10:wrap type="square"/>
              </v:shape>
            </w:pict>
          </mc:Fallback>
        </mc:AlternateContent>
      </w:r>
      <w:r w:rsidR="00E67D3D" w:rsidRPr="00A21870">
        <w:rPr>
          <w:rFonts w:ascii="Noteworthy Light" w:hAnsi="Noteworthy Light"/>
          <w:b/>
          <w:sz w:val="18"/>
          <w:szCs w:val="18"/>
        </w:rPr>
        <w:t>Events Include</w:t>
      </w:r>
      <w:r w:rsidR="00E67D3D" w:rsidRPr="00A21870">
        <w:rPr>
          <w:rFonts w:ascii="Noteworthy Light" w:hAnsi="Noteworthy Light"/>
          <w:sz w:val="18"/>
          <w:szCs w:val="18"/>
        </w:rPr>
        <w:t>:</w:t>
      </w:r>
      <w:r w:rsidR="00761448">
        <w:rPr>
          <w:rFonts w:ascii="Noteworthy Light" w:hAnsi="Noteworthy Light"/>
          <w:sz w:val="18"/>
          <w:szCs w:val="18"/>
        </w:rPr>
        <w:t xml:space="preserve"> </w:t>
      </w:r>
      <w:r w:rsidR="00761448" w:rsidRPr="00A21870">
        <w:rPr>
          <w:rFonts w:ascii="Noteworthy Light" w:hAnsi="Noteworthy Light"/>
          <w:sz w:val="18"/>
          <w:szCs w:val="18"/>
        </w:rPr>
        <w:t>Presentations</w:t>
      </w:r>
      <w:r w:rsidR="00761448">
        <w:rPr>
          <w:rFonts w:ascii="Noteworthy Light" w:hAnsi="Noteworthy Light"/>
          <w:sz w:val="18"/>
          <w:szCs w:val="18"/>
        </w:rPr>
        <w:t>,</w:t>
      </w:r>
    </w:p>
    <w:p w14:paraId="036850AD" w14:textId="04D77352" w:rsidR="00E67D3D" w:rsidRPr="00A21870" w:rsidRDefault="00E67D3D" w:rsidP="00761448">
      <w:pPr>
        <w:ind w:hanging="720"/>
        <w:rPr>
          <w:rFonts w:ascii="Noteworthy Light" w:hAnsi="Noteworthy Light"/>
          <w:sz w:val="18"/>
          <w:szCs w:val="18"/>
        </w:rPr>
      </w:pPr>
      <w:r w:rsidRPr="00A21870">
        <w:rPr>
          <w:rFonts w:ascii="Noteworthy Light" w:hAnsi="Noteworthy Light"/>
          <w:sz w:val="18"/>
          <w:szCs w:val="18"/>
        </w:rPr>
        <w:t>Mock Showmanship for Cavy, Poultry and Rabbit</w:t>
      </w:r>
      <w:r w:rsidR="0072427E" w:rsidRPr="00A21870">
        <w:rPr>
          <w:rFonts w:ascii="Noteworthy Light" w:hAnsi="Noteworthy Light"/>
          <w:sz w:val="18"/>
          <w:szCs w:val="18"/>
        </w:rPr>
        <w:tab/>
        <w:t>Dress-up for Cavy, Poultry and Rabbit</w:t>
      </w:r>
      <w:r w:rsidR="0072427E" w:rsidRPr="00A21870">
        <w:rPr>
          <w:rFonts w:ascii="Noteworthy Light" w:hAnsi="Noteworthy Light"/>
          <w:sz w:val="18"/>
          <w:szCs w:val="18"/>
        </w:rPr>
        <w:tab/>
      </w:r>
      <w:r w:rsidR="002C2479">
        <w:rPr>
          <w:rFonts w:ascii="Noteworthy Light" w:hAnsi="Noteworthy Light"/>
          <w:sz w:val="18"/>
          <w:szCs w:val="18"/>
        </w:rPr>
        <w:tab/>
      </w:r>
      <w:r w:rsidR="004C2FFF" w:rsidRPr="00A21870">
        <w:rPr>
          <w:rFonts w:ascii="Noteworthy Light" w:hAnsi="Noteworthy Light"/>
          <w:sz w:val="18"/>
          <w:szCs w:val="18"/>
        </w:rPr>
        <w:t>*</w:t>
      </w:r>
      <w:r w:rsidR="0072427E" w:rsidRPr="00A21870">
        <w:rPr>
          <w:rFonts w:ascii="Noteworthy Light" w:hAnsi="Noteworthy Light"/>
          <w:sz w:val="18"/>
          <w:szCs w:val="18"/>
        </w:rPr>
        <w:t xml:space="preserve">Each project </w:t>
      </w:r>
      <w:r w:rsidR="002D20FD">
        <w:rPr>
          <w:rFonts w:ascii="Noteworthy Light" w:hAnsi="Noteworthy Light"/>
          <w:sz w:val="18"/>
          <w:szCs w:val="18"/>
        </w:rPr>
        <w:t>brings two door prize baskets please</w:t>
      </w:r>
    </w:p>
    <w:p w14:paraId="53EBADDA" w14:textId="6C57ECFD" w:rsidR="00E67D3D" w:rsidRPr="00A21870" w:rsidRDefault="0072427E" w:rsidP="00761448">
      <w:pPr>
        <w:ind w:hanging="720"/>
        <w:rPr>
          <w:rFonts w:ascii="Noteworthy Light" w:hAnsi="Noteworthy Light"/>
          <w:sz w:val="18"/>
          <w:szCs w:val="18"/>
        </w:rPr>
      </w:pPr>
      <w:r w:rsidRPr="00A21870">
        <w:rPr>
          <w:rFonts w:ascii="Noteworthy Light" w:hAnsi="Noteworthy Light"/>
          <w:sz w:val="18"/>
          <w:szCs w:val="18"/>
        </w:rPr>
        <w:t>Medalist Test for Dog and Rabbit</w:t>
      </w:r>
      <w:r w:rsidRPr="00A21870">
        <w:rPr>
          <w:rFonts w:ascii="Noteworthy Light" w:hAnsi="Noteworthy Light"/>
          <w:sz w:val="18"/>
          <w:szCs w:val="18"/>
        </w:rPr>
        <w:tab/>
      </w:r>
      <w:r w:rsidR="00761448">
        <w:rPr>
          <w:rFonts w:ascii="Noteworthy Light" w:hAnsi="Noteworthy Light"/>
          <w:sz w:val="18"/>
          <w:szCs w:val="18"/>
        </w:rPr>
        <w:tab/>
        <w:t>Photography and Poster Judging</w:t>
      </w:r>
      <w:r w:rsidR="00A21870">
        <w:rPr>
          <w:rFonts w:ascii="Noteworthy Light" w:hAnsi="Noteworthy Light"/>
          <w:sz w:val="18"/>
          <w:szCs w:val="18"/>
        </w:rPr>
        <w:tab/>
      </w:r>
    </w:p>
    <w:p w14:paraId="13795618" w14:textId="2C86A83D" w:rsidR="0072427E" w:rsidRPr="00A21870" w:rsidRDefault="0072427E" w:rsidP="00761448">
      <w:pPr>
        <w:ind w:hanging="720"/>
        <w:rPr>
          <w:rFonts w:ascii="Noteworthy Light" w:hAnsi="Noteworthy Light"/>
          <w:sz w:val="18"/>
          <w:szCs w:val="18"/>
        </w:rPr>
      </w:pPr>
      <w:r w:rsidRPr="00A21870">
        <w:rPr>
          <w:rFonts w:ascii="Noteworthy Light" w:hAnsi="Noteworthy Light"/>
          <w:sz w:val="18"/>
          <w:szCs w:val="18"/>
        </w:rPr>
        <w:t>Poultry Knowledge</w:t>
      </w:r>
      <w:r w:rsidR="00761448">
        <w:rPr>
          <w:rFonts w:ascii="Noteworthy Light" w:hAnsi="Noteworthy Light"/>
          <w:sz w:val="18"/>
          <w:szCs w:val="18"/>
        </w:rPr>
        <w:t xml:space="preserve"> Test</w:t>
      </w:r>
      <w:r w:rsidR="00761448">
        <w:rPr>
          <w:rFonts w:ascii="Noteworthy Light" w:hAnsi="Noteworthy Light"/>
          <w:sz w:val="18"/>
          <w:szCs w:val="18"/>
        </w:rPr>
        <w:tab/>
      </w:r>
      <w:r w:rsidR="00761448">
        <w:rPr>
          <w:rFonts w:ascii="Noteworthy Light" w:hAnsi="Noteworthy Light"/>
          <w:sz w:val="18"/>
          <w:szCs w:val="18"/>
        </w:rPr>
        <w:tab/>
      </w:r>
      <w:r w:rsidR="00761448">
        <w:rPr>
          <w:rFonts w:ascii="Noteworthy Light" w:hAnsi="Noteworthy Light"/>
          <w:sz w:val="18"/>
          <w:szCs w:val="18"/>
        </w:rPr>
        <w:tab/>
      </w:r>
      <w:r w:rsidR="00A21870">
        <w:rPr>
          <w:rFonts w:ascii="Noteworthy Light" w:hAnsi="Noteworthy Light"/>
          <w:sz w:val="18"/>
          <w:szCs w:val="18"/>
        </w:rPr>
        <w:t xml:space="preserve">Booth Contest (Provide </w:t>
      </w:r>
      <w:r w:rsidRPr="00A21870">
        <w:rPr>
          <w:rFonts w:ascii="Noteworthy Light" w:hAnsi="Noteworthy Light"/>
          <w:sz w:val="18"/>
          <w:szCs w:val="18"/>
        </w:rPr>
        <w:t>own pop-up)</w:t>
      </w:r>
    </w:p>
    <w:p w14:paraId="667D336B" w14:textId="77D34D6E" w:rsidR="00A21870" w:rsidRPr="00AC3828" w:rsidRDefault="00761448" w:rsidP="002D20FD">
      <w:pPr>
        <w:ind w:hanging="720"/>
        <w:rPr>
          <w:rFonts w:ascii="Noteworthy Light" w:hAnsi="Noteworthy Light"/>
          <w:sz w:val="18"/>
          <w:szCs w:val="18"/>
        </w:rPr>
      </w:pPr>
      <w:r>
        <w:rPr>
          <w:rFonts w:ascii="Noteworthy Light" w:hAnsi="Noteworthy Light"/>
          <w:sz w:val="18"/>
          <w:szCs w:val="18"/>
        </w:rPr>
        <w:t>Rabbit Breed ID</w:t>
      </w:r>
      <w:r>
        <w:rPr>
          <w:rFonts w:ascii="Noteworthy Light" w:hAnsi="Noteworthy Light"/>
          <w:sz w:val="18"/>
          <w:szCs w:val="18"/>
        </w:rPr>
        <w:tab/>
      </w:r>
      <w:r>
        <w:rPr>
          <w:rFonts w:ascii="Noteworthy Light" w:hAnsi="Noteworthy Light"/>
          <w:sz w:val="18"/>
          <w:szCs w:val="18"/>
        </w:rPr>
        <w:tab/>
      </w:r>
      <w:r>
        <w:rPr>
          <w:rFonts w:ascii="Noteworthy Light" w:hAnsi="Noteworthy Light"/>
          <w:sz w:val="18"/>
          <w:szCs w:val="18"/>
        </w:rPr>
        <w:tab/>
      </w:r>
      <w:r>
        <w:rPr>
          <w:rFonts w:ascii="Noteworthy Light" w:hAnsi="Noteworthy Light"/>
          <w:sz w:val="18"/>
          <w:szCs w:val="18"/>
        </w:rPr>
        <w:tab/>
      </w:r>
      <w:r w:rsidR="0072427E" w:rsidRPr="00A21870">
        <w:rPr>
          <w:rFonts w:ascii="Noteworthy Light" w:hAnsi="Noteworthy Light"/>
          <w:sz w:val="18"/>
          <w:szCs w:val="18"/>
        </w:rPr>
        <w:t>Dress-</w:t>
      </w:r>
      <w:r w:rsidR="002D20FD">
        <w:rPr>
          <w:rFonts w:ascii="Noteworthy Light" w:hAnsi="Noteworthy Light"/>
          <w:sz w:val="18"/>
          <w:szCs w:val="18"/>
        </w:rPr>
        <w:t>up for Cavy, Poultry and Rabbit</w:t>
      </w:r>
      <w:r w:rsidR="0072427E" w:rsidRPr="00A21870">
        <w:rPr>
          <w:rFonts w:ascii="Noteworthy Light" w:hAnsi="Noteworthy Light"/>
          <w:sz w:val="18"/>
          <w:szCs w:val="18"/>
        </w:rPr>
        <w:t xml:space="preserve"> </w:t>
      </w:r>
    </w:p>
    <w:sectPr w:rsidR="00A21870" w:rsidRPr="00AC3828" w:rsidSect="00174841">
      <w:pgSz w:w="12240" w:h="15840"/>
      <w:pgMar w:top="0" w:right="720" w:bottom="153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3D"/>
    <w:rsid w:val="000123A8"/>
    <w:rsid w:val="000C66BB"/>
    <w:rsid w:val="00174841"/>
    <w:rsid w:val="001D6A31"/>
    <w:rsid w:val="0020491D"/>
    <w:rsid w:val="002C2479"/>
    <w:rsid w:val="002D20FD"/>
    <w:rsid w:val="004A7432"/>
    <w:rsid w:val="004C2FFF"/>
    <w:rsid w:val="0072427E"/>
    <w:rsid w:val="00761448"/>
    <w:rsid w:val="00930716"/>
    <w:rsid w:val="00955F7D"/>
    <w:rsid w:val="00982C18"/>
    <w:rsid w:val="009A3D53"/>
    <w:rsid w:val="009D410F"/>
    <w:rsid w:val="00A21870"/>
    <w:rsid w:val="00AC3828"/>
    <w:rsid w:val="00B2096F"/>
    <w:rsid w:val="00DB775A"/>
    <w:rsid w:val="00E67D3D"/>
    <w:rsid w:val="00F230E3"/>
    <w:rsid w:val="00F7772B"/>
    <w:rsid w:val="00F90217"/>
    <w:rsid w:val="00FC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CA6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2FF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C2FF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735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D41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0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9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hyperlink" Target="http://4halameda.ucanr.edu/Events/Small_Animal_Field_Day/" TargetMode="External"/><Relationship Id="rId7" Type="http://schemas.openxmlformats.org/officeDocument/2006/relationships/hyperlink" Target="http://4halameda.ucanr.edu/Events/Dog_Fun_Field_Day/" TargetMode="External"/><Relationship Id="rId8" Type="http://schemas.openxmlformats.org/officeDocument/2006/relationships/hyperlink" Target="http://4halameda.ucanr.edu/Events/Dog_Fun_Field_Day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Y Fraser</dc:creator>
  <cp:keywords/>
  <dc:description/>
  <cp:lastModifiedBy>Cheryl Y Fraser</cp:lastModifiedBy>
  <cp:revision>2</cp:revision>
  <cp:lastPrinted>2017-03-29T00:26:00Z</cp:lastPrinted>
  <dcterms:created xsi:type="dcterms:W3CDTF">2017-03-29T18:13:00Z</dcterms:created>
  <dcterms:modified xsi:type="dcterms:W3CDTF">2017-03-29T18:13:00Z</dcterms:modified>
</cp:coreProperties>
</file>