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06148" w14:textId="763D2347" w:rsidR="008D2461" w:rsidRDefault="00643568" w:rsidP="001B79A9">
      <w:pPr>
        <w:pStyle w:val="Title"/>
        <w:tabs>
          <w:tab w:val="center" w:pos="4320"/>
        </w:tabs>
        <w:ind w:left="-270"/>
        <w:jc w:val="center"/>
        <w:rPr>
          <w:b w:val="0"/>
          <w:sz w:val="36"/>
          <w:szCs w:val="36"/>
        </w:rPr>
      </w:pPr>
      <w:r>
        <w:rPr>
          <w:b w:val="0"/>
          <w:noProof/>
          <w:color w:val="00B05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716DBDA" wp14:editId="77FB7A4B">
            <wp:simplePos x="0" y="0"/>
            <wp:positionH relativeFrom="margin">
              <wp:posOffset>6350</wp:posOffset>
            </wp:positionH>
            <wp:positionV relativeFrom="margin">
              <wp:posOffset>1905</wp:posOffset>
            </wp:positionV>
            <wp:extent cx="1638300" cy="1092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gon and pumkins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602">
        <w:rPr>
          <w:b w:val="0"/>
          <w:sz w:val="36"/>
          <w:szCs w:val="36"/>
        </w:rPr>
        <w:t>Resource Center News - Alameda County 4-H</w:t>
      </w:r>
    </w:p>
    <w:p w14:paraId="5910BE61" w14:textId="4144665F" w:rsidR="008D2461" w:rsidRPr="00A07293" w:rsidRDefault="00F24602" w:rsidP="004639DF">
      <w:pPr>
        <w:pStyle w:val="Sub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Facebook: </w:t>
      </w:r>
      <w:r w:rsidRPr="00F24602">
        <w:rPr>
          <w:sz w:val="24"/>
          <w:szCs w:val="24"/>
        </w:rPr>
        <w:t>https://www.facebook.com/alameda4h/</w:t>
      </w:r>
      <w:r w:rsidR="00427954">
        <w:rPr>
          <w:sz w:val="24"/>
          <w:szCs w:val="24"/>
        </w:rPr>
        <w:br/>
      </w:r>
      <w:r>
        <w:rPr>
          <w:sz w:val="24"/>
          <w:szCs w:val="24"/>
        </w:rPr>
        <w:t xml:space="preserve">Website: </w:t>
      </w:r>
      <w:hyperlink r:id="rId8" w:history="1">
        <w:r w:rsidR="00CE0B8D" w:rsidRPr="00755855">
          <w:rPr>
            <w:rStyle w:val="Hyperlink"/>
            <w:sz w:val="24"/>
            <w:szCs w:val="24"/>
          </w:rPr>
          <w:t>http://4halameda.ucanr.edu</w:t>
        </w:r>
      </w:hyperlink>
      <w:r w:rsidR="00427954">
        <w:rPr>
          <w:sz w:val="24"/>
          <w:szCs w:val="24"/>
        </w:rPr>
        <w:br/>
      </w:r>
      <w:r w:rsidR="00CE0B8D">
        <w:rPr>
          <w:sz w:val="24"/>
          <w:szCs w:val="24"/>
        </w:rPr>
        <w:t xml:space="preserve">email: </w:t>
      </w:r>
      <w:r w:rsidR="00CE0B8D">
        <w:rPr>
          <w:sz w:val="22"/>
        </w:rPr>
        <w:t>cyfraser@ucanr.edu</w:t>
      </w:r>
    </w:p>
    <w:p w14:paraId="7264640E" w14:textId="15EE8782" w:rsidR="008D2461" w:rsidRPr="00CD6D6A" w:rsidRDefault="004C7350" w:rsidP="00CE0B8D">
      <w:pPr>
        <w:pStyle w:val="Date"/>
        <w:jc w:val="center"/>
        <w:rPr>
          <w:b w:val="0"/>
          <w:sz w:val="28"/>
        </w:rPr>
      </w:pPr>
      <w:r>
        <w:rPr>
          <w:b w:val="0"/>
          <w:sz w:val="28"/>
        </w:rPr>
        <w:t>October 30</w:t>
      </w:r>
      <w:r w:rsidR="00A07293" w:rsidRPr="00CD6D6A">
        <w:rPr>
          <w:b w:val="0"/>
          <w:sz w:val="28"/>
        </w:rPr>
        <w:t>, 2018</w:t>
      </w:r>
    </w:p>
    <w:p w14:paraId="105F5E9B" w14:textId="77777777" w:rsidR="008D2461" w:rsidRPr="00D91F25" w:rsidRDefault="00A07293">
      <w:pPr>
        <w:pStyle w:val="Heading2"/>
        <w:rPr>
          <w:color w:val="00B050"/>
          <w:sz w:val="28"/>
          <w:szCs w:val="28"/>
        </w:rPr>
      </w:pPr>
      <w:r w:rsidRPr="00D91F25">
        <w:rPr>
          <w:color w:val="00B050"/>
          <w:sz w:val="28"/>
          <w:szCs w:val="28"/>
        </w:rPr>
        <w:t>ENROLLMENT</w:t>
      </w:r>
    </w:p>
    <w:p w14:paraId="17105482" w14:textId="17AE0260" w:rsidR="004C7350" w:rsidRDefault="004C7350">
      <w:pPr>
        <w:rPr>
          <w:rFonts w:ascii="Calibri" w:hAnsi="Calibri" w:cs="Calibri Light"/>
        </w:rPr>
      </w:pPr>
      <w:r>
        <w:rPr>
          <w:rFonts w:ascii="Calibri" w:hAnsi="Calibri" w:cs="Calibri Light"/>
        </w:rPr>
        <w:t>All returning youth and adults need to be enrolled and in active status by December 1, 2018</w:t>
      </w:r>
    </w:p>
    <w:p w14:paraId="099DDFF1" w14:textId="77777777" w:rsidR="00857E6B" w:rsidRDefault="00857E6B">
      <w:pPr>
        <w:rPr>
          <w:rFonts w:ascii="Calibri" w:hAnsi="Calibri" w:cs="Calibri Light"/>
        </w:rPr>
      </w:pPr>
    </w:p>
    <w:p w14:paraId="33EB9ECC" w14:textId="77777777" w:rsidR="00857E6B" w:rsidRDefault="00A07293">
      <w:pPr>
        <w:rPr>
          <w:rFonts w:ascii="Calibri" w:hAnsi="Calibri" w:cs="Calibri Light"/>
        </w:rPr>
      </w:pPr>
      <w:r w:rsidRPr="00C73595">
        <w:rPr>
          <w:rFonts w:ascii="Calibri" w:hAnsi="Calibri" w:cs="Calibri Light"/>
        </w:rPr>
        <w:t>2018-2019 ALAMEDA COUNTY FEES: YOUTH $80.00</w:t>
      </w:r>
      <w:r w:rsidR="00643568" w:rsidRPr="00C73595">
        <w:rPr>
          <w:rFonts w:ascii="Calibri" w:hAnsi="Calibri" w:cs="Calibri Light"/>
        </w:rPr>
        <w:t xml:space="preserve"> ($84 less $4.00 from Fenton</w:t>
      </w:r>
      <w:r w:rsidR="004C7350">
        <w:rPr>
          <w:rFonts w:ascii="Calibri" w:hAnsi="Calibri" w:cs="Calibri Light"/>
        </w:rPr>
        <w:t>’</w:t>
      </w:r>
      <w:r w:rsidR="00643568" w:rsidRPr="00C73595">
        <w:rPr>
          <w:rFonts w:ascii="Calibri" w:hAnsi="Calibri" w:cs="Calibri Light"/>
        </w:rPr>
        <w:t xml:space="preserve">s Fund </w:t>
      </w:r>
      <w:r w:rsidRPr="00C73595">
        <w:rPr>
          <w:rFonts w:ascii="Calibri" w:hAnsi="Calibri" w:cs="Calibri Light"/>
        </w:rPr>
        <w:t>, ADULTS $18.00</w:t>
      </w:r>
    </w:p>
    <w:p w14:paraId="35BD1AFA" w14:textId="08A4C379" w:rsidR="00DC1B19" w:rsidRDefault="00DC1B19">
      <w:pPr>
        <w:rPr>
          <w:rFonts w:ascii="Calibri" w:hAnsi="Calibri" w:cs="Calibri Light"/>
        </w:rPr>
      </w:pPr>
      <w:r w:rsidRPr="00C73595">
        <w:rPr>
          <w:rFonts w:ascii="Calibri" w:hAnsi="Calibri" w:cs="Calibri Light"/>
        </w:rPr>
        <w:br/>
        <w:t xml:space="preserve">Please do not confirm adult volunteers </w:t>
      </w:r>
      <w:r w:rsidR="00CE0B8D" w:rsidRPr="00C73595">
        <w:rPr>
          <w:rFonts w:ascii="Calibri" w:hAnsi="Calibri" w:cs="Calibri Light"/>
        </w:rPr>
        <w:t xml:space="preserve">both new and returning </w:t>
      </w:r>
      <w:r w:rsidRPr="00C73595">
        <w:rPr>
          <w:rFonts w:ascii="Calibri" w:hAnsi="Calibri" w:cs="Calibri Light"/>
        </w:rPr>
        <w:t xml:space="preserve">until their name appears on the </w:t>
      </w:r>
      <w:r w:rsidR="00CE0B8D" w:rsidRPr="00C73595">
        <w:rPr>
          <w:rFonts w:ascii="Calibri" w:hAnsi="Calibri" w:cs="Calibri Light"/>
        </w:rPr>
        <w:t xml:space="preserve">4-H </w:t>
      </w:r>
      <w:r w:rsidR="004C7350">
        <w:rPr>
          <w:rFonts w:ascii="Calibri" w:hAnsi="Calibri" w:cs="Calibri Light"/>
        </w:rPr>
        <w:t xml:space="preserve">Online </w:t>
      </w:r>
      <w:r w:rsidR="00CE0B8D" w:rsidRPr="00C73595">
        <w:rPr>
          <w:rFonts w:ascii="Calibri" w:hAnsi="Calibri" w:cs="Calibri Light"/>
        </w:rPr>
        <w:t xml:space="preserve">Course completed list you receive from the office. </w:t>
      </w:r>
      <w:r w:rsidR="004C7350">
        <w:rPr>
          <w:rFonts w:ascii="Calibri" w:hAnsi="Calibri" w:cs="Calibri Light"/>
        </w:rPr>
        <w:t>I send this out every Friday.</w:t>
      </w:r>
    </w:p>
    <w:p w14:paraId="5C0C0450" w14:textId="540E4894" w:rsidR="004C7350" w:rsidRDefault="004C7350">
      <w:pPr>
        <w:rPr>
          <w:rFonts w:ascii="Calibri" w:hAnsi="Calibri" w:cs="Calibri Light"/>
        </w:rPr>
      </w:pPr>
    </w:p>
    <w:p w14:paraId="43033599" w14:textId="3A5547B4" w:rsidR="004C7350" w:rsidRPr="00C73595" w:rsidRDefault="004C7350">
      <w:pPr>
        <w:rPr>
          <w:rFonts w:ascii="Calibri" w:hAnsi="Calibri" w:cs="Calibri Light"/>
        </w:rPr>
      </w:pPr>
      <w:r>
        <w:rPr>
          <w:rFonts w:ascii="Calibri" w:hAnsi="Calibri" w:cs="Calibri Light"/>
        </w:rPr>
        <w:t>Please remind all adults that are new that there are two trainings remaining in 2018.</w:t>
      </w:r>
    </w:p>
    <w:p w14:paraId="32C0CB47" w14:textId="1FA47A77" w:rsidR="00907622" w:rsidRPr="00C73595" w:rsidRDefault="00907622" w:rsidP="00907622">
      <w:pPr>
        <w:pStyle w:val="Heading2"/>
        <w:rPr>
          <w:rFonts w:ascii="Calibri" w:hAnsi="Calibri"/>
          <w:b w:val="0"/>
          <w:color w:val="auto"/>
        </w:rPr>
      </w:pPr>
      <w:r w:rsidRPr="00D91F25">
        <w:rPr>
          <w:color w:val="00B050"/>
          <w:sz w:val="28"/>
          <w:szCs w:val="28"/>
        </w:rPr>
        <w:t>UPCOMING TRAININGS</w:t>
      </w:r>
    </w:p>
    <w:p w14:paraId="29433032" w14:textId="3482F958" w:rsidR="00E31997" w:rsidRPr="00C73595" w:rsidRDefault="00D91F25" w:rsidP="00E31997">
      <w:pPr>
        <w:rPr>
          <w:rStyle w:val="Hyperlink"/>
          <w:rFonts w:ascii="Calibri" w:hAnsi="Calibri"/>
          <w:sz w:val="20"/>
          <w:szCs w:val="20"/>
        </w:rPr>
      </w:pPr>
      <w:r w:rsidRPr="00C73595">
        <w:rPr>
          <w:rFonts w:ascii="Calibri" w:hAnsi="Calibri"/>
        </w:rPr>
        <w:t>BEGINNING 4-H FOR NEW VOLUNTEERS</w:t>
      </w:r>
      <w:r w:rsidR="00E31997" w:rsidRPr="00C73595">
        <w:rPr>
          <w:rFonts w:ascii="Calibri" w:hAnsi="Calibri"/>
        </w:rPr>
        <w:t xml:space="preserve"> are</w:t>
      </w:r>
      <w:r w:rsidR="004C7350">
        <w:rPr>
          <w:rFonts w:ascii="Calibri" w:hAnsi="Calibri"/>
        </w:rPr>
        <w:t xml:space="preserve"> on</w:t>
      </w:r>
      <w:r w:rsidR="00E31997" w:rsidRPr="00C73595">
        <w:rPr>
          <w:rFonts w:ascii="Calibri" w:hAnsi="Calibri"/>
        </w:rPr>
        <w:t xml:space="preserve"> Nov 17 </w:t>
      </w:r>
      <w:r w:rsidR="004C7350">
        <w:rPr>
          <w:rFonts w:ascii="Calibri" w:hAnsi="Calibri"/>
        </w:rPr>
        <w:t xml:space="preserve">in </w:t>
      </w:r>
      <w:r w:rsidR="00E31997" w:rsidRPr="00C73595">
        <w:rPr>
          <w:rFonts w:ascii="Calibri" w:hAnsi="Calibri"/>
        </w:rPr>
        <w:t xml:space="preserve">Contra Costa, Dec 15 </w:t>
      </w:r>
      <w:r w:rsidR="004C7350">
        <w:rPr>
          <w:rFonts w:ascii="Calibri" w:hAnsi="Calibri"/>
        </w:rPr>
        <w:t xml:space="preserve"> in </w:t>
      </w:r>
      <w:r w:rsidR="00E31997" w:rsidRPr="00C73595">
        <w:rPr>
          <w:rFonts w:ascii="Calibri" w:hAnsi="Calibri"/>
        </w:rPr>
        <w:t xml:space="preserve">Alameda. Register at </w:t>
      </w:r>
      <w:hyperlink r:id="rId9" w:history="1">
        <w:r w:rsidR="00E31997" w:rsidRPr="00C73595">
          <w:rPr>
            <w:rStyle w:val="Hyperlink"/>
            <w:rFonts w:ascii="Calibri" w:hAnsi="Calibri"/>
          </w:rPr>
          <w:t>http://ucanr.edu/beginning4hforvolunteers</w:t>
        </w:r>
      </w:hyperlink>
    </w:p>
    <w:p w14:paraId="18BF1475" w14:textId="77777777" w:rsidR="00BD4353" w:rsidRDefault="00BD4353" w:rsidP="00CD6D6A">
      <w:pPr>
        <w:rPr>
          <w:b/>
          <w:color w:val="00B050"/>
        </w:rPr>
      </w:pPr>
    </w:p>
    <w:p w14:paraId="5930F4D5" w14:textId="77777777" w:rsidR="00857E6B" w:rsidRDefault="00D91F25" w:rsidP="00CD6D6A">
      <w:pPr>
        <w:rPr>
          <w:rStyle w:val="Hyperlink"/>
          <w:rFonts w:ascii="Calibri" w:hAnsi="Calibri" w:cstheme="majorHAnsi"/>
          <w:color w:val="auto"/>
          <w:u w:val="none"/>
        </w:rPr>
      </w:pPr>
      <w:r w:rsidRPr="00C73595">
        <w:rPr>
          <w:rFonts w:asciiTheme="majorHAnsi" w:hAnsiTheme="majorHAnsi"/>
          <w:b/>
          <w:color w:val="00B050"/>
          <w:sz w:val="28"/>
          <w:szCs w:val="28"/>
        </w:rPr>
        <w:t>REQUIRED</w:t>
      </w:r>
      <w:r w:rsidR="00B87A0B">
        <w:rPr>
          <w:b/>
          <w:color w:val="00B050"/>
        </w:rPr>
        <w:br/>
      </w:r>
    </w:p>
    <w:p w14:paraId="03EE9AEE" w14:textId="4D268108" w:rsidR="00857E6B" w:rsidRDefault="00B87A0B" w:rsidP="00CD6D6A">
      <w:pPr>
        <w:rPr>
          <w:rStyle w:val="Hyperlink"/>
          <w:rFonts w:ascii="Calibri" w:hAnsi="Calibri"/>
        </w:rPr>
      </w:pPr>
      <w:r w:rsidRPr="00C73595">
        <w:rPr>
          <w:rStyle w:val="Hyperlink"/>
          <w:rFonts w:ascii="Calibri" w:hAnsi="Calibri" w:cstheme="majorHAnsi"/>
          <w:color w:val="auto"/>
          <w:u w:val="none"/>
        </w:rPr>
        <w:t xml:space="preserve">LOGGING ALL PROJECT MEETINGS </w:t>
      </w:r>
      <w:hyperlink r:id="rId10" w:history="1">
        <w:r w:rsidRPr="00C73595">
          <w:rPr>
            <w:rStyle w:val="Hyperlink"/>
            <w:rFonts w:ascii="Calibri" w:hAnsi="Calibri"/>
          </w:rPr>
          <w:t>http://ucanr.edu/4hlog</w:t>
        </w:r>
      </w:hyperlink>
    </w:p>
    <w:p w14:paraId="119CB9FF" w14:textId="73BA4CF0" w:rsidR="00CD6D6A" w:rsidRPr="00C73595" w:rsidRDefault="00D91F25" w:rsidP="00CD6D6A">
      <w:pPr>
        <w:rPr>
          <w:rStyle w:val="Hyperlink"/>
          <w:rFonts w:ascii="Calibri" w:hAnsi="Calibri"/>
        </w:rPr>
      </w:pPr>
      <w:r w:rsidRPr="00C73595">
        <w:rPr>
          <w:rFonts w:ascii="Calibri" w:hAnsi="Calibri"/>
        </w:rPr>
        <w:br/>
      </w:r>
      <w:r w:rsidR="00DC1B19" w:rsidRPr="00C73595">
        <w:rPr>
          <w:rFonts w:ascii="Calibri" w:hAnsi="Calibri"/>
        </w:rPr>
        <w:t xml:space="preserve">OUTREACH METHODS DOCUMENTATION </w:t>
      </w:r>
      <w:hyperlink r:id="rId11" w:history="1">
        <w:r w:rsidR="00DC1B19" w:rsidRPr="00C73595">
          <w:rPr>
            <w:rStyle w:val="Hyperlink"/>
            <w:rFonts w:ascii="Calibri" w:hAnsi="Calibri"/>
          </w:rPr>
          <w:t>http://ucanr.edu/outreach</w:t>
        </w:r>
      </w:hyperlink>
    </w:p>
    <w:p w14:paraId="61F3613A" w14:textId="77777777" w:rsidR="00BD4353" w:rsidRDefault="00BD4353" w:rsidP="00354341">
      <w:pPr>
        <w:rPr>
          <w:b/>
          <w:color w:val="00B050"/>
          <w:sz w:val="28"/>
          <w:szCs w:val="28"/>
        </w:rPr>
      </w:pPr>
    </w:p>
    <w:p w14:paraId="4E671CC4" w14:textId="77777777" w:rsidR="00857E6B" w:rsidRDefault="00643568" w:rsidP="00857E6B">
      <w:pPr>
        <w:rPr>
          <w:rFonts w:asciiTheme="minorHAnsi" w:hAnsiTheme="minorHAnsi"/>
          <w:b/>
          <w:color w:val="00B050"/>
          <w:sz w:val="28"/>
          <w:szCs w:val="28"/>
        </w:rPr>
      </w:pPr>
      <w:r w:rsidRPr="008A2200">
        <w:rPr>
          <w:rFonts w:asciiTheme="minorHAnsi" w:hAnsiTheme="minorHAnsi"/>
          <w:b/>
          <w:color w:val="00B050"/>
          <w:sz w:val="28"/>
          <w:szCs w:val="28"/>
        </w:rPr>
        <w:t>County, State and National Updates</w:t>
      </w:r>
    </w:p>
    <w:p w14:paraId="52B54F10" w14:textId="77777777" w:rsidR="00857E6B" w:rsidRDefault="00857E6B" w:rsidP="00857E6B">
      <w:pPr>
        <w:rPr>
          <w:rFonts w:ascii="Calibri" w:hAnsi="Calibri"/>
          <w:b/>
        </w:rPr>
      </w:pPr>
    </w:p>
    <w:p w14:paraId="63C1559F" w14:textId="478F2813" w:rsidR="00857E6B" w:rsidRDefault="00857E6B" w:rsidP="00857E6B">
      <w:pPr>
        <w:rPr>
          <w:rFonts w:ascii="Calibri" w:hAnsi="Calibri" w:cs="Calibri"/>
          <w:color w:val="000000"/>
          <w:sz w:val="21"/>
          <w:szCs w:val="21"/>
        </w:rPr>
      </w:pPr>
      <w:r w:rsidRPr="00857E6B">
        <w:rPr>
          <w:rFonts w:ascii="Calibri" w:hAnsi="Calibri"/>
          <w:b/>
        </w:rPr>
        <w:t>Giving Tuesday</w:t>
      </w:r>
      <w:r>
        <w:rPr>
          <w:rFonts w:ascii="Calibri" w:hAnsi="Calibri"/>
          <w:b/>
        </w:rPr>
        <w:t xml:space="preserve"> on November 27, 2018. </w:t>
      </w:r>
      <w:r>
        <w:rPr>
          <w:rFonts w:ascii="Calibri" w:hAnsi="Calibri" w:cs="Calibri"/>
          <w:color w:val="000000"/>
          <w:sz w:val="21"/>
          <w:szCs w:val="21"/>
        </w:rPr>
        <w:t xml:space="preserve">The California 4-H Foundation is matching up to $25,000 in donations received on November 27th. Just like last year, to be eligible for the match, donations must be received through the California 4-H Foundation donation page. Please use the link </w:t>
      </w:r>
      <w:r>
        <w:rPr>
          <w:rStyle w:val="apple-converted-space"/>
          <w:rFonts w:ascii="Calibri" w:hAnsi="Calibri" w:cs="Calibri"/>
          <w:color w:val="000000"/>
          <w:sz w:val="21"/>
          <w:szCs w:val="21"/>
        </w:rPr>
        <w:t> </w:t>
      </w:r>
      <w:hyperlink r:id="rId12" w:history="1">
        <w:r>
          <w:rPr>
            <w:rStyle w:val="Hyperlink"/>
            <w:rFonts w:ascii="Calibri" w:hAnsi="Calibri" w:cs="Calibri"/>
            <w:sz w:val="21"/>
            <w:szCs w:val="21"/>
          </w:rPr>
          <w:t>http://bit.ly/2fyOSLa.</w:t>
        </w:r>
        <w:r>
          <w:rPr>
            <w:rStyle w:val="apple-converted-space"/>
            <w:rFonts w:ascii="Calibri" w:hAnsi="Calibri" w:cs="Calibri"/>
            <w:color w:val="0000FF"/>
            <w:sz w:val="21"/>
            <w:szCs w:val="21"/>
            <w:u w:val="single"/>
          </w:rPr>
          <w:t> </w:t>
        </w:r>
      </w:hyperlink>
      <w:r w:rsidR="00535EF2">
        <w:rPr>
          <w:rFonts w:ascii="Calibri" w:hAnsi="Calibri" w:cs="Calibri"/>
          <w:color w:val="000000"/>
          <w:sz w:val="21"/>
          <w:szCs w:val="21"/>
        </w:rPr>
        <w:t xml:space="preserve"> or click on the button.</w:t>
      </w:r>
    </w:p>
    <w:p w14:paraId="2FC03C88" w14:textId="7CDEF123" w:rsidR="00535EF2" w:rsidRDefault="00535EF2" w:rsidP="00857E6B">
      <w:pPr>
        <w:rPr>
          <w:rFonts w:asciiTheme="minorHAnsi" w:hAnsiTheme="minorHAnsi"/>
          <w:b/>
          <w:color w:val="00B050"/>
          <w:sz w:val="28"/>
          <w:szCs w:val="28"/>
        </w:rPr>
      </w:pPr>
    </w:p>
    <w:p w14:paraId="0FD5D3B7" w14:textId="24310BE3" w:rsidR="00535EF2" w:rsidRPr="00857E6B" w:rsidRDefault="00535EF2" w:rsidP="00535EF2">
      <w:pPr>
        <w:jc w:val="center"/>
        <w:rPr>
          <w:rFonts w:asciiTheme="minorHAnsi" w:hAnsiTheme="minorHAnsi"/>
          <w:b/>
          <w:color w:val="00B050"/>
          <w:sz w:val="28"/>
          <w:szCs w:val="28"/>
        </w:rPr>
      </w:pPr>
      <w:r>
        <w:rPr>
          <w:rFonts w:asciiTheme="minorHAnsi" w:hAnsiTheme="minorHAnsi"/>
          <w:b/>
          <w:noProof/>
          <w:color w:val="00B050"/>
          <w:sz w:val="28"/>
          <w:szCs w:val="28"/>
        </w:rPr>
        <w:drawing>
          <wp:inline distT="0" distB="0" distL="0" distR="0" wp14:anchorId="08A1CE2C" wp14:editId="06543835">
            <wp:extent cx="1332363" cy="1217751"/>
            <wp:effectExtent l="0" t="0" r="0" b="0"/>
            <wp:docPr id="2" name="Picture 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3"/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41515" cy="122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9B887" w14:textId="7C310A34" w:rsidR="00907622" w:rsidRPr="00907622" w:rsidRDefault="00907622" w:rsidP="00E31997">
      <w:bookmarkStart w:id="0" w:name="_GoBack"/>
      <w:bookmarkEnd w:id="0"/>
    </w:p>
    <w:sectPr w:rsidR="00907622" w:rsidRPr="00907622" w:rsidSect="001B79A9">
      <w:footerReference w:type="default" r:id="rId15"/>
      <w:footerReference w:type="first" r:id="rId16"/>
      <w:pgSz w:w="12240" w:h="15840" w:code="1"/>
      <w:pgMar w:top="797" w:right="860" w:bottom="1771" w:left="121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36E46" w14:textId="77777777" w:rsidR="0012404F" w:rsidRDefault="0012404F">
      <w:r>
        <w:separator/>
      </w:r>
    </w:p>
    <w:p w14:paraId="053A7822" w14:textId="77777777" w:rsidR="0012404F" w:rsidRDefault="0012404F"/>
  </w:endnote>
  <w:endnote w:type="continuationSeparator" w:id="0">
    <w:p w14:paraId="6079A261" w14:textId="77777777" w:rsidR="0012404F" w:rsidRDefault="0012404F">
      <w:r>
        <w:continuationSeparator/>
      </w:r>
    </w:p>
    <w:p w14:paraId="355743D2" w14:textId="77777777" w:rsidR="0012404F" w:rsidRDefault="001240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820326"/>
      <w:docPartObj>
        <w:docPartGallery w:val="Page Numbers (Bottom of Page)"/>
        <w:docPartUnique/>
      </w:docPartObj>
    </w:sdtPr>
    <w:sdtEndPr/>
    <w:sdtContent>
      <w:p w14:paraId="29C51034" w14:textId="77777777" w:rsidR="008D2461" w:rsidRDefault="00E60A0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80B59C2" w14:textId="77777777" w:rsidR="00B37BAC" w:rsidRDefault="00B37B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15A0F" w14:textId="77777777" w:rsidR="00F24602" w:rsidRDefault="00F24602" w:rsidP="00C73595">
    <w:pPr>
      <w:pStyle w:val="Footer"/>
      <w:jc w:val="center"/>
      <w:rPr>
        <w:sz w:val="22"/>
        <w:szCs w:val="22"/>
      </w:rPr>
    </w:pPr>
    <w:r w:rsidRPr="00F24602">
      <w:rPr>
        <w:sz w:val="22"/>
        <w:szCs w:val="22"/>
      </w:rPr>
      <w:t>224 W. Winton Avenue, #134, Hayward, CA 94544</w:t>
    </w:r>
  </w:p>
  <w:p w14:paraId="4868D242" w14:textId="77777777" w:rsidR="00F24602" w:rsidRPr="00F24602" w:rsidRDefault="00F24602" w:rsidP="00C73595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Office: 510-670-5639 Cell: 510-514-9949 Fax: 510-670-5671</w:t>
    </w:r>
    <w:r>
      <w:rPr>
        <w:sz w:val="22"/>
        <w:szCs w:val="22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48946" w14:textId="77777777" w:rsidR="0012404F" w:rsidRDefault="0012404F">
      <w:r>
        <w:separator/>
      </w:r>
    </w:p>
    <w:p w14:paraId="79D33FC8" w14:textId="77777777" w:rsidR="0012404F" w:rsidRDefault="0012404F"/>
  </w:footnote>
  <w:footnote w:type="continuationSeparator" w:id="0">
    <w:p w14:paraId="774FC039" w14:textId="77777777" w:rsidR="0012404F" w:rsidRDefault="0012404F">
      <w:r>
        <w:continuationSeparator/>
      </w:r>
    </w:p>
    <w:p w14:paraId="498E310F" w14:textId="77777777" w:rsidR="0012404F" w:rsidRDefault="001240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157F8"/>
    <w:multiLevelType w:val="hybridMultilevel"/>
    <w:tmpl w:val="F4B0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82C25"/>
    <w:multiLevelType w:val="hybridMultilevel"/>
    <w:tmpl w:val="3EA6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54539"/>
    <w:multiLevelType w:val="multilevel"/>
    <w:tmpl w:val="9CA0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85136F"/>
    <w:multiLevelType w:val="multilevel"/>
    <w:tmpl w:val="6D60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B65C23"/>
    <w:multiLevelType w:val="hybridMultilevel"/>
    <w:tmpl w:val="4188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02"/>
    <w:rsid w:val="000F5A40"/>
    <w:rsid w:val="0012404F"/>
    <w:rsid w:val="0015682B"/>
    <w:rsid w:val="001B79A9"/>
    <w:rsid w:val="002E2731"/>
    <w:rsid w:val="00354341"/>
    <w:rsid w:val="003C27B2"/>
    <w:rsid w:val="00427954"/>
    <w:rsid w:val="004639DF"/>
    <w:rsid w:val="004C7350"/>
    <w:rsid w:val="00535EF2"/>
    <w:rsid w:val="00643568"/>
    <w:rsid w:val="00684846"/>
    <w:rsid w:val="00720497"/>
    <w:rsid w:val="008545C7"/>
    <w:rsid w:val="00857E6B"/>
    <w:rsid w:val="008A2200"/>
    <w:rsid w:val="008D2461"/>
    <w:rsid w:val="00907622"/>
    <w:rsid w:val="00A07293"/>
    <w:rsid w:val="00B21FD2"/>
    <w:rsid w:val="00B37BAC"/>
    <w:rsid w:val="00B63678"/>
    <w:rsid w:val="00B87A0B"/>
    <w:rsid w:val="00BD4353"/>
    <w:rsid w:val="00C73595"/>
    <w:rsid w:val="00CC5C8C"/>
    <w:rsid w:val="00CD6D6A"/>
    <w:rsid w:val="00CE0B8D"/>
    <w:rsid w:val="00D91F25"/>
    <w:rsid w:val="00DC1B19"/>
    <w:rsid w:val="00E31997"/>
    <w:rsid w:val="00E60A01"/>
    <w:rsid w:val="00F2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61092B"/>
  <w15:chartTrackingRefBased/>
  <w15:docId w15:val="{94962F93-E972-FA47-8910-F991296D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en-US" w:eastAsia="ja-JP" w:bidi="ar-SA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34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83E41" w:themeColor="text2"/>
      <w:sz w:val="44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qFormat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33B7D3" w:themeColor="accent1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7"/>
    <w:semiHidden/>
    <w:unhideWhenUsed/>
    <w:qFormat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color w:val="483E41" w:themeColor="text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color w:val="483E41" w:themeColor="text2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33B7D3" w:themeColor="accent1"/>
      <w:sz w:val="20"/>
      <w:szCs w:val="28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33B7D3" w:themeColor="accent1"/>
      <w:sz w:val="20"/>
      <w:szCs w:val="28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  <w:szCs w:val="28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ipJournalTable">
    <w:name w:val="Trip Journal Table"/>
    <w:basedOn w:val="TableNormal"/>
    <w:uiPriority w:val="99"/>
    <w:tblPr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qFormat/>
    <w:rPr>
      <w:rFonts w:asciiTheme="minorHAnsi" w:eastAsiaTheme="minorHAnsi" w:hAnsiTheme="minorHAnsi" w:cstheme="minorBidi"/>
      <w:color w:val="96858A" w:themeColor="text2" w:themeTint="99"/>
      <w:sz w:val="44"/>
      <w:szCs w:val="2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Pr>
      <w:color w:val="96858A" w:themeColor="text2" w:themeTint="99"/>
      <w:sz w:val="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360"/>
    </w:pPr>
    <w:rPr>
      <w:rFonts w:ascii="Segoe UI" w:eastAsiaTheme="minorHAnsi" w:hAnsi="Segoe UI" w:cs="Segoe UI"/>
      <w:color w:val="483E41" w:themeColor="text2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Heading1"/>
    <w:link w:val="DateChar"/>
    <w:uiPriority w:val="3"/>
    <w:unhideWhenUsed/>
    <w:qFormat/>
    <w:pPr>
      <w:pBdr>
        <w:bottom w:val="single" w:sz="36" w:space="9" w:color="483E41" w:themeColor="text2"/>
      </w:pBdr>
      <w:spacing w:after="280"/>
    </w:pPr>
    <w:rPr>
      <w:rFonts w:asciiTheme="minorHAnsi" w:eastAsiaTheme="minorHAnsi" w:hAnsiTheme="minorHAnsi" w:cstheme="minorBidi"/>
      <w:b/>
      <w:caps/>
      <w:color w:val="483E41" w:themeColor="text2"/>
      <w:sz w:val="34"/>
      <w:szCs w:val="28"/>
      <w:lang w:eastAsia="ja-JP"/>
    </w:rPr>
  </w:style>
  <w:style w:type="character" w:customStyle="1" w:styleId="DateChar">
    <w:name w:val="Date Char"/>
    <w:basedOn w:val="DefaultParagraphFont"/>
    <w:link w:val="Date"/>
    <w:uiPriority w:val="3"/>
    <w:rPr>
      <w:b/>
      <w:caps/>
      <w:sz w:val="34"/>
    </w:rPr>
  </w:style>
  <w:style w:type="paragraph" w:styleId="Title">
    <w:name w:val="Title"/>
    <w:basedOn w:val="Normal"/>
    <w:next w:val="Subtitle"/>
    <w:link w:val="TitleChar"/>
    <w:uiPriority w:val="1"/>
    <w:qFormat/>
    <w:pPr>
      <w:contextualSpacing/>
    </w:pPr>
    <w:rPr>
      <w:rFonts w:asciiTheme="majorHAnsi" w:eastAsiaTheme="majorEastAsia" w:hAnsiTheme="majorHAnsi" w:cstheme="majorBidi"/>
      <w:b/>
      <w:caps/>
      <w:color w:val="483E41" w:themeColor="text2"/>
      <w:kern w:val="28"/>
      <w:sz w:val="88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Subtitle">
    <w:name w:val="Subtitle"/>
    <w:basedOn w:val="Normal"/>
    <w:next w:val="Date"/>
    <w:link w:val="SubtitleChar"/>
    <w:uiPriority w:val="2"/>
    <w:qFormat/>
    <w:pPr>
      <w:numPr>
        <w:ilvl w:val="1"/>
      </w:numPr>
      <w:spacing w:after="260" w:line="288" w:lineRule="auto"/>
      <w:contextualSpacing/>
    </w:pPr>
    <w:rPr>
      <w:rFonts w:asciiTheme="majorHAnsi" w:eastAsiaTheme="minorEastAsia" w:hAnsiTheme="majorHAnsi" w:cstheme="minorBidi"/>
      <w:caps/>
      <w:color w:val="483E41" w:themeColor="text2"/>
      <w:sz w:val="88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caps/>
      <w:sz w:val="88"/>
      <w:szCs w:val="22"/>
    </w:r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semiHidden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aps/>
      <w:color w:val="33B7D3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paragraph" w:styleId="Quote">
    <w:name w:val="Quote"/>
    <w:basedOn w:val="Normal"/>
    <w:next w:val="Normal"/>
    <w:link w:val="QuoteChar"/>
    <w:uiPriority w:val="37"/>
    <w:semiHidden/>
    <w:unhideWhenUsed/>
    <w:qFormat/>
    <w:pPr>
      <w:spacing w:before="260" w:after="260" w:line="288" w:lineRule="auto"/>
      <w:contextualSpacing/>
    </w:pPr>
    <w:rPr>
      <w:rFonts w:asciiTheme="minorHAnsi" w:eastAsiaTheme="minorHAnsi" w:hAnsiTheme="minorHAnsi" w:cstheme="minorBidi"/>
      <w:iCs/>
      <w:color w:val="483E41" w:themeColor="text2"/>
      <w:sz w:val="40"/>
      <w:szCs w:val="28"/>
      <w:lang w:eastAsia="ja-JP"/>
    </w:rPr>
  </w:style>
  <w:style w:type="character" w:customStyle="1" w:styleId="QuoteChar">
    <w:name w:val="Quote Char"/>
    <w:basedOn w:val="DefaultParagraphFont"/>
    <w:link w:val="Quote"/>
    <w:uiPriority w:val="37"/>
    <w:semiHidden/>
    <w:rPr>
      <w:iCs/>
      <w:sz w:val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60" w:after="260" w:line="288" w:lineRule="auto"/>
      <w:contextualSpacing/>
    </w:pPr>
    <w:rPr>
      <w:rFonts w:asciiTheme="minorHAnsi" w:eastAsiaTheme="minorHAnsi" w:hAnsiTheme="minorHAnsi" w:cstheme="minorBidi"/>
      <w:iCs/>
      <w:color w:val="33B7D3" w:themeColor="accent1"/>
      <w:sz w:val="40"/>
      <w:szCs w:val="28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Cs/>
      <w:color w:val="33B7D3" w:themeColor="accent1"/>
      <w:sz w:val="40"/>
    </w:rPr>
  </w:style>
  <w:style w:type="paragraph" w:styleId="ListParagraph">
    <w:name w:val="List Paragraph"/>
    <w:basedOn w:val="Normal"/>
    <w:uiPriority w:val="34"/>
    <w:unhideWhenUsed/>
    <w:qFormat/>
    <w:pPr>
      <w:spacing w:after="360" w:line="288" w:lineRule="auto"/>
      <w:ind w:left="720"/>
      <w:contextualSpacing/>
    </w:pPr>
    <w:rPr>
      <w:rFonts w:asciiTheme="minorHAnsi" w:eastAsiaTheme="minorHAnsi" w:hAnsiTheme="minorHAnsi" w:cstheme="minorBidi"/>
      <w:color w:val="483E41" w:themeColor="text2"/>
      <w:sz w:val="28"/>
      <w:szCs w:val="28"/>
      <w:lang w:eastAsia="ja-JP"/>
    </w:rPr>
  </w:style>
  <w:style w:type="character" w:styleId="BookTitle">
    <w:name w:val="Book Title"/>
    <w:basedOn w:val="DefaultParagraphFont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rFonts w:asciiTheme="minorHAnsi" w:eastAsiaTheme="minorHAnsi" w:hAnsiTheme="minorHAnsi" w:cstheme="minorBidi"/>
      <w:iCs/>
      <w:color w:val="483E41" w:themeColor="text2"/>
      <w:sz w:val="20"/>
      <w:szCs w:val="18"/>
      <w:lang w:eastAsia="ja-JP"/>
    </w:rPr>
  </w:style>
  <w:style w:type="character" w:styleId="IntenseEmphasis">
    <w:name w:val="Intense Emphasis"/>
    <w:basedOn w:val="DefaultParagraphFont"/>
    <w:uiPriority w:val="28"/>
    <w:semiHidden/>
    <w:unhideWhenUsed/>
    <w:qFormat/>
    <w:rPr>
      <w:b/>
      <w:i w:val="0"/>
      <w:iCs/>
      <w:color w:val="33B7D3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33B7D3" w:themeColor="accent1"/>
    </w:rPr>
  </w:style>
  <w:style w:type="character" w:styleId="Strong">
    <w:name w:val="Strong"/>
    <w:basedOn w:val="DefaultParagraphFont"/>
    <w:uiPriority w:val="22"/>
    <w:unhideWhenUsed/>
    <w:qFormat/>
    <w:rPr>
      <w:b/>
      <w:bCs/>
      <w:color w:val="483E41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83E41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96858A" w:themeColor="text2" w:themeTint="99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483E41" w:themeColor="text2"/>
      <w:sz w:val="28"/>
      <w:szCs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uiPriority w:val="99"/>
    <w:unhideWhenUsed/>
    <w:rsid w:val="00E319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A0B"/>
    <w:rPr>
      <w:color w:val="D47EC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A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E27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57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7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382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halameda.ucanr.edu" TargetMode="External"/><Relationship Id="rId13" Type="http://schemas.openxmlformats.org/officeDocument/2006/relationships/hyperlink" Target="http://bit.ly/2fyOSLa.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it.ly/2fyOSL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canr.edu/outreac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ucanr.edu/4hl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anr.edu/beginning4hforvolunteers" TargetMode="Externa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4-halamedaoffice/Library/Containers/com.microsoft.Word/Data/Library/Application%20Support/Microsoft/Office/16.0/DTS/en-US%7b6A055C48-752C-EC43-8C3B-FBF258CA7E3D%7d/%7bE34A18D3-2A23-E64A-AC20-1D9103656BF1%7dtf10002070.dotx" TargetMode="External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{E34A18D3-2A23-E64A-AC20-1D9103656BF1}tf10002070.dotx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Y Fraser</dc:creator>
  <cp:keywords/>
  <dc:description/>
  <cp:lastModifiedBy>Cheryl Y Fraser</cp:lastModifiedBy>
  <cp:revision>3</cp:revision>
  <cp:lastPrinted>2018-09-24T23:34:00Z</cp:lastPrinted>
  <dcterms:created xsi:type="dcterms:W3CDTF">2018-10-29T22:02:00Z</dcterms:created>
  <dcterms:modified xsi:type="dcterms:W3CDTF">2018-10-31T00:30:00Z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TF10002003</vt:lpwstr>
  </property>
</Properties>
</file>